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31" w:rsidRDefault="0076533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bookmarkStart w:id="0" w:name="OLE_LINK1"/>
    </w:p>
    <w:p w:rsidR="0080143C" w:rsidRDefault="0080143C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5B3FB2" w:rsidRPr="005B3FB2">
        <w:rPr>
          <w:rFonts w:ascii="Times New Roman" w:hAnsi="Times New Roman"/>
          <w:b/>
          <w:sz w:val="28"/>
          <w:szCs w:val="28"/>
        </w:rPr>
        <w:t xml:space="preserve">Квалифицированная консультация от Кадастровой палаты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B3FB2" w:rsidRDefault="005B3FB2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B3FB2">
        <w:rPr>
          <w:rFonts w:ascii="Times New Roman" w:hAnsi="Times New Roman"/>
          <w:b/>
          <w:sz w:val="28"/>
          <w:szCs w:val="28"/>
        </w:rPr>
        <w:t xml:space="preserve">по </w:t>
      </w:r>
      <w:r w:rsidR="0080143C">
        <w:rPr>
          <w:rFonts w:ascii="Times New Roman" w:hAnsi="Times New Roman"/>
          <w:b/>
          <w:sz w:val="28"/>
          <w:szCs w:val="28"/>
        </w:rPr>
        <w:t xml:space="preserve"> </w:t>
      </w:r>
      <w:r w:rsidRPr="005B3FB2">
        <w:rPr>
          <w:rFonts w:ascii="Times New Roman" w:hAnsi="Times New Roman"/>
          <w:b/>
          <w:sz w:val="28"/>
          <w:szCs w:val="28"/>
        </w:rPr>
        <w:t xml:space="preserve">Калужской </w:t>
      </w:r>
      <w:r w:rsidR="0080143C">
        <w:rPr>
          <w:rFonts w:ascii="Times New Roman" w:hAnsi="Times New Roman"/>
          <w:b/>
          <w:sz w:val="28"/>
          <w:szCs w:val="28"/>
        </w:rPr>
        <w:t xml:space="preserve"> </w:t>
      </w:r>
      <w:r w:rsidRPr="005B3FB2">
        <w:rPr>
          <w:rFonts w:ascii="Times New Roman" w:hAnsi="Times New Roman"/>
          <w:b/>
          <w:sz w:val="28"/>
          <w:szCs w:val="28"/>
        </w:rPr>
        <w:t>области</w:t>
      </w:r>
      <w:r w:rsidR="0080143C">
        <w:rPr>
          <w:rFonts w:ascii="Times New Roman" w:hAnsi="Times New Roman"/>
          <w:b/>
          <w:sz w:val="28"/>
          <w:szCs w:val="28"/>
        </w:rPr>
        <w:t>.</w:t>
      </w:r>
    </w:p>
    <w:p w:rsidR="0080143C" w:rsidRDefault="0080143C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0143C" w:rsidRPr="0080143C" w:rsidRDefault="0080143C" w:rsidP="0080143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143C">
        <w:rPr>
          <w:rFonts w:ascii="Times New Roman" w:hAnsi="Times New Roman" w:cs="Times New Roman"/>
          <w:sz w:val="28"/>
          <w:szCs w:val="28"/>
        </w:rPr>
        <w:t>Каждый гражданин в тот или иной период свое жизни сталкивается с проблемами, которые возникают при оформлении недвижимости в собственность. Это может быть продажа, дарение или процесс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143C">
        <w:rPr>
          <w:rFonts w:ascii="Times New Roman" w:hAnsi="Times New Roman" w:cs="Times New Roman"/>
          <w:sz w:val="28"/>
          <w:szCs w:val="28"/>
        </w:rPr>
        <w:t xml:space="preserve"> вступления в наследство. </w:t>
      </w:r>
    </w:p>
    <w:p w:rsidR="0080143C" w:rsidRPr="0080143C" w:rsidRDefault="0080143C" w:rsidP="0080143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143C">
        <w:rPr>
          <w:rFonts w:ascii="Times New Roman" w:hAnsi="Times New Roman" w:cs="Times New Roman"/>
          <w:sz w:val="28"/>
          <w:szCs w:val="28"/>
        </w:rPr>
        <w:t xml:space="preserve">При совершении таких операций с недвижимостью получение квалифицированной консультации имеет особое значение. Иногда правообладателям требуется хорошее знание законодательства, прав и обязанностей. Кроме того, на рынке недвижимости орудуют мошенники, действия которых могут нанести серьезный ущерб. Консультация имеет смысл только в том случае, если вы полностью доверяете тому, к кому обратились за советом. </w:t>
      </w:r>
    </w:p>
    <w:p w:rsidR="0080143C" w:rsidRPr="0080143C" w:rsidRDefault="0080143C" w:rsidP="0080143C">
      <w:pPr>
        <w:pStyle w:val="Defaul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143C">
        <w:rPr>
          <w:rFonts w:ascii="Times New Roman" w:hAnsi="Times New Roman" w:cs="Times New Roman"/>
          <w:i/>
          <w:sz w:val="28"/>
          <w:szCs w:val="28"/>
        </w:rPr>
        <w:t xml:space="preserve">Филиал ФГБУ "ФКП Росреестра" по Калужской области - это государственное учреждение, специалисты которого имеют многолетний опыт работы в сфере кадастровых отношений и на рынке недвижимости. С июля 2017 года Кадастровая палата оказывает всем заинтересованным лицам консультационные услуги по вопросам, касающимся операций с недвижимостью. </w:t>
      </w:r>
    </w:p>
    <w:p w:rsidR="0080143C" w:rsidRPr="0080143C" w:rsidRDefault="0080143C" w:rsidP="0080143C">
      <w:pPr>
        <w:pStyle w:val="Default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143C">
        <w:rPr>
          <w:rFonts w:ascii="Times New Roman" w:hAnsi="Times New Roman" w:cs="Times New Roman"/>
          <w:b/>
          <w:i/>
          <w:sz w:val="28"/>
          <w:szCs w:val="28"/>
        </w:rPr>
        <w:t xml:space="preserve">На оказание консультационных услуг установлены тарифы. </w:t>
      </w:r>
    </w:p>
    <w:p w:rsidR="0080143C" w:rsidRPr="00BE6929" w:rsidRDefault="0080143C" w:rsidP="0080143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6929">
        <w:rPr>
          <w:rFonts w:ascii="Times New Roman" w:hAnsi="Times New Roman"/>
          <w:sz w:val="28"/>
          <w:szCs w:val="28"/>
          <w:shd w:val="clear" w:color="auto" w:fill="FFFFFF"/>
        </w:rPr>
        <w:t xml:space="preserve">консультационные услуги по подготовке проектов договоров в простой письменной форме (между физическими лицами) за 1 договор - </w:t>
      </w:r>
      <w:r w:rsidRPr="00E22CA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700 рублей </w:t>
      </w:r>
      <w:r w:rsidRPr="00BE6929">
        <w:rPr>
          <w:rFonts w:ascii="Times New Roman" w:hAnsi="Times New Roman"/>
          <w:sz w:val="28"/>
          <w:szCs w:val="28"/>
          <w:shd w:val="clear" w:color="auto" w:fill="FFFFFF"/>
        </w:rPr>
        <w:t xml:space="preserve">(с НДС); </w:t>
      </w:r>
    </w:p>
    <w:p w:rsidR="0080143C" w:rsidRPr="00BE6929" w:rsidRDefault="0080143C" w:rsidP="0080143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6929">
        <w:rPr>
          <w:rFonts w:ascii="Times New Roman" w:hAnsi="Times New Roman"/>
          <w:sz w:val="28"/>
          <w:szCs w:val="28"/>
          <w:shd w:val="clear" w:color="auto" w:fill="FFFFFF"/>
        </w:rPr>
        <w:t xml:space="preserve">консультационные услуги по подготовке проектов договоров в простой письменной форме (между физическими лицами и юридическим лицом) за 1 договор - </w:t>
      </w:r>
      <w:r w:rsidRPr="00E22CAD">
        <w:rPr>
          <w:rFonts w:ascii="Times New Roman" w:hAnsi="Times New Roman"/>
          <w:b/>
          <w:sz w:val="28"/>
          <w:szCs w:val="28"/>
          <w:shd w:val="clear" w:color="auto" w:fill="FFFFFF"/>
        </w:rPr>
        <w:t>900 рублей</w:t>
      </w:r>
      <w:r w:rsidRPr="00BE6929">
        <w:rPr>
          <w:rFonts w:ascii="Times New Roman" w:hAnsi="Times New Roman"/>
          <w:sz w:val="28"/>
          <w:szCs w:val="28"/>
          <w:shd w:val="clear" w:color="auto" w:fill="FFFFFF"/>
        </w:rPr>
        <w:t xml:space="preserve"> (с НДС); </w:t>
      </w:r>
    </w:p>
    <w:p w:rsidR="0080143C" w:rsidRDefault="0080143C" w:rsidP="0080143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6929">
        <w:rPr>
          <w:rFonts w:ascii="Times New Roman" w:hAnsi="Times New Roman"/>
          <w:sz w:val="28"/>
          <w:szCs w:val="28"/>
          <w:shd w:val="clear" w:color="auto" w:fill="FFFFFF"/>
        </w:rPr>
        <w:t xml:space="preserve">консультационные услуги по подготовке проектов договоров в простой форме (между юридическими лицами или между физическими лицами и несколькими юридическими лицами) за 1 договор – </w:t>
      </w:r>
      <w:r w:rsidRPr="00E22CAD">
        <w:rPr>
          <w:rFonts w:ascii="Times New Roman" w:hAnsi="Times New Roman"/>
          <w:b/>
          <w:sz w:val="28"/>
          <w:szCs w:val="28"/>
          <w:shd w:val="clear" w:color="auto" w:fill="FFFFFF"/>
        </w:rPr>
        <w:t>1100 рублей</w:t>
      </w:r>
      <w:r w:rsidRPr="00BE6929">
        <w:rPr>
          <w:rFonts w:ascii="Times New Roman" w:hAnsi="Times New Roman"/>
          <w:sz w:val="28"/>
          <w:szCs w:val="28"/>
          <w:shd w:val="clear" w:color="auto" w:fill="FFFFFF"/>
        </w:rPr>
        <w:t xml:space="preserve"> (с НДС);              </w:t>
      </w:r>
    </w:p>
    <w:p w:rsidR="0080143C" w:rsidRDefault="0080143C" w:rsidP="0080143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6929">
        <w:rPr>
          <w:rFonts w:ascii="Times New Roman" w:hAnsi="Times New Roman"/>
          <w:sz w:val="28"/>
          <w:szCs w:val="28"/>
          <w:shd w:val="clear" w:color="auto" w:fill="FFFFFF"/>
        </w:rPr>
        <w:t xml:space="preserve">консультационные услуги по составу пакета документов для составления договоров в простой письменной форме (без составления такого договора) за 1 договор </w:t>
      </w:r>
      <w:r w:rsidRPr="00E22CAD">
        <w:rPr>
          <w:rFonts w:ascii="Times New Roman" w:hAnsi="Times New Roman"/>
          <w:b/>
          <w:sz w:val="28"/>
          <w:szCs w:val="28"/>
          <w:shd w:val="clear" w:color="auto" w:fill="FFFFFF"/>
        </w:rPr>
        <w:t>– 500 рублей</w:t>
      </w:r>
      <w:r w:rsidRPr="00BE6929">
        <w:rPr>
          <w:rFonts w:ascii="Times New Roman" w:hAnsi="Times New Roman"/>
          <w:sz w:val="28"/>
          <w:szCs w:val="28"/>
          <w:shd w:val="clear" w:color="auto" w:fill="FFFFFF"/>
        </w:rPr>
        <w:t xml:space="preserve"> (с НДС)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0143C" w:rsidRDefault="0080143C" w:rsidP="0080143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консультационные услуги, связанные с оборотом объектов недвижимости, требующие предварительной проработки, за 1 консультацию – </w:t>
      </w:r>
      <w:r w:rsidRPr="00C65F44">
        <w:rPr>
          <w:rFonts w:ascii="Times New Roman" w:hAnsi="Times New Roman"/>
          <w:b/>
          <w:sz w:val="28"/>
          <w:szCs w:val="28"/>
          <w:shd w:val="clear" w:color="auto" w:fill="FFFFFF"/>
        </w:rPr>
        <w:t>900руб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(с НДС);</w:t>
      </w:r>
    </w:p>
    <w:p w:rsidR="0080143C" w:rsidRDefault="0080143C" w:rsidP="0080143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консультационные услуги, связанные с оборотом объектов недвижимости, требующие предварительной проработки, с подготовкой письменной резолюции по результатам консультации, за 1 консультацию – </w:t>
      </w:r>
      <w:r w:rsidRPr="00C65F4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1300 </w:t>
      </w:r>
      <w:r>
        <w:rPr>
          <w:rFonts w:ascii="Times New Roman" w:hAnsi="Times New Roman"/>
          <w:sz w:val="28"/>
          <w:szCs w:val="28"/>
          <w:shd w:val="clear" w:color="auto" w:fill="FFFFFF"/>
        </w:rPr>
        <w:t>рублей (с НДС).</w:t>
      </w:r>
    </w:p>
    <w:p w:rsidR="0080143C" w:rsidRDefault="0080143C" w:rsidP="0080143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23487">
        <w:rPr>
          <w:rFonts w:ascii="Times New Roman" w:hAnsi="Times New Roman"/>
          <w:i/>
          <w:sz w:val="28"/>
          <w:szCs w:val="28"/>
          <w:shd w:val="clear" w:color="auto" w:fill="FFFFFF"/>
        </w:rPr>
        <w:t>Оплата осуществляется безналичным расчетом до оказания услуги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по заключению договора между Заказчиком и Филиалом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0143C" w:rsidRPr="006A719E" w:rsidRDefault="0080143C" w:rsidP="0080143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80143C">
        <w:rPr>
          <w:rFonts w:ascii="Times New Roman" w:hAnsi="Times New Roman"/>
          <w:sz w:val="28"/>
          <w:szCs w:val="28"/>
        </w:rPr>
        <w:t xml:space="preserve">В случае возникновения вопросов относительно оказания услуг и их стоимости, специалисты Кадастровой палаты с удовольствием ответят на них по: </w:t>
      </w:r>
      <w:r w:rsidR="006A719E" w:rsidRPr="006A719E">
        <w:rPr>
          <w:rFonts w:ascii="Times New Roman" w:hAnsi="Times New Roman"/>
          <w:i/>
          <w:sz w:val="28"/>
          <w:szCs w:val="28"/>
        </w:rPr>
        <w:t>-</w:t>
      </w:r>
      <w:r w:rsidR="006A719E" w:rsidRPr="006A719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A719E">
        <w:rPr>
          <w:rFonts w:ascii="Times New Roman" w:hAnsi="Times New Roman"/>
          <w:i/>
          <w:sz w:val="28"/>
          <w:szCs w:val="28"/>
        </w:rPr>
        <w:t>телефону</w:t>
      </w:r>
      <w:r w:rsidRPr="006A719E">
        <w:rPr>
          <w:rFonts w:ascii="Times New Roman" w:hAnsi="Times New Roman"/>
          <w:b/>
          <w:i/>
          <w:sz w:val="28"/>
          <w:szCs w:val="28"/>
        </w:rPr>
        <w:t xml:space="preserve"> 8-902-933-0911; </w:t>
      </w:r>
      <w:r w:rsidRPr="006A719E">
        <w:rPr>
          <w:rFonts w:ascii="Times New Roman" w:hAnsi="Times New Roman"/>
          <w:i/>
          <w:sz w:val="28"/>
          <w:szCs w:val="28"/>
        </w:rPr>
        <w:t>- электронной почте</w:t>
      </w:r>
      <w:r w:rsidRPr="006A719E">
        <w:rPr>
          <w:rFonts w:ascii="Times New Roman" w:hAnsi="Times New Roman"/>
          <w:b/>
          <w:i/>
          <w:sz w:val="28"/>
          <w:szCs w:val="28"/>
        </w:rPr>
        <w:t xml:space="preserve"> uslugi@</w:t>
      </w:r>
      <w:r w:rsidR="006A719E" w:rsidRPr="006A719E">
        <w:rPr>
          <w:rFonts w:ascii="Times New Roman" w:hAnsi="Times New Roman"/>
          <w:b/>
          <w:i/>
          <w:sz w:val="28"/>
          <w:szCs w:val="28"/>
        </w:rPr>
        <w:t>40.kadastr.r</w:t>
      </w:r>
      <w:r w:rsidR="006A719E" w:rsidRPr="006A719E">
        <w:rPr>
          <w:rFonts w:ascii="Times New Roman" w:hAnsi="Times New Roman"/>
          <w:b/>
          <w:i/>
          <w:sz w:val="28"/>
          <w:szCs w:val="28"/>
          <w:lang w:val="en-US"/>
        </w:rPr>
        <w:t>u</w:t>
      </w:r>
      <w:r w:rsidRPr="006A719E">
        <w:rPr>
          <w:rFonts w:ascii="Times New Roman" w:hAnsi="Times New Roman"/>
          <w:b/>
          <w:i/>
          <w:sz w:val="28"/>
          <w:szCs w:val="28"/>
        </w:rPr>
        <w:t>.</w:t>
      </w:r>
    </w:p>
    <w:p w:rsidR="00765331" w:rsidRPr="0080143C" w:rsidRDefault="00765331" w:rsidP="0080143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E5E13" w:rsidRPr="0080143C" w:rsidRDefault="003E5E13" w:rsidP="0080143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E5E13" w:rsidRPr="0080143C" w:rsidRDefault="003E5E13" w:rsidP="0080143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E5E13" w:rsidRPr="0080143C" w:rsidRDefault="003E5E13" w:rsidP="0080143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A719E" w:rsidRDefault="006A719E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A719E" w:rsidRDefault="006A719E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A719E" w:rsidRDefault="006A719E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A719E" w:rsidRDefault="006A719E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A719E" w:rsidRDefault="006A719E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A719E" w:rsidRDefault="006A719E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A719E" w:rsidRDefault="006A719E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6A719E" w:rsidRDefault="006A719E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6A719E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11C9"/>
    <w:rsid w:val="000C09FD"/>
    <w:rsid w:val="00105C5D"/>
    <w:rsid w:val="00203ECA"/>
    <w:rsid w:val="002807D9"/>
    <w:rsid w:val="0028601A"/>
    <w:rsid w:val="002D3514"/>
    <w:rsid w:val="002E1E86"/>
    <w:rsid w:val="002E2794"/>
    <w:rsid w:val="0031345A"/>
    <w:rsid w:val="003C5865"/>
    <w:rsid w:val="003E5E13"/>
    <w:rsid w:val="004309CA"/>
    <w:rsid w:val="004467A9"/>
    <w:rsid w:val="00485EDB"/>
    <w:rsid w:val="004C63F5"/>
    <w:rsid w:val="004E2021"/>
    <w:rsid w:val="00594BCE"/>
    <w:rsid w:val="005B3FB2"/>
    <w:rsid w:val="005F6AC4"/>
    <w:rsid w:val="0061427F"/>
    <w:rsid w:val="0062085B"/>
    <w:rsid w:val="00623487"/>
    <w:rsid w:val="006A719E"/>
    <w:rsid w:val="00765331"/>
    <w:rsid w:val="00776018"/>
    <w:rsid w:val="007C06B9"/>
    <w:rsid w:val="007E6622"/>
    <w:rsid w:val="0080143C"/>
    <w:rsid w:val="00807C98"/>
    <w:rsid w:val="00810735"/>
    <w:rsid w:val="008B767B"/>
    <w:rsid w:val="00920967"/>
    <w:rsid w:val="009441D8"/>
    <w:rsid w:val="00962DD1"/>
    <w:rsid w:val="00967C42"/>
    <w:rsid w:val="009D70EF"/>
    <w:rsid w:val="00A029BB"/>
    <w:rsid w:val="00A35964"/>
    <w:rsid w:val="00A80B29"/>
    <w:rsid w:val="00AC0D22"/>
    <w:rsid w:val="00B258F8"/>
    <w:rsid w:val="00BD19F8"/>
    <w:rsid w:val="00BE6929"/>
    <w:rsid w:val="00C60A01"/>
    <w:rsid w:val="00C65F44"/>
    <w:rsid w:val="00CE2A1C"/>
    <w:rsid w:val="00D40553"/>
    <w:rsid w:val="00E22CAD"/>
    <w:rsid w:val="00EE11C9"/>
    <w:rsid w:val="00F65004"/>
    <w:rsid w:val="00FC14AF"/>
    <w:rsid w:val="00FE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8014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mishinatg</dc:creator>
  <cp:lastModifiedBy>ЧГ</cp:lastModifiedBy>
  <cp:revision>1</cp:revision>
  <cp:lastPrinted>2017-08-22T12:37:00Z</cp:lastPrinted>
  <dcterms:created xsi:type="dcterms:W3CDTF">2017-10-24T09:06:00Z</dcterms:created>
  <dcterms:modified xsi:type="dcterms:W3CDTF">2018-01-17T13:53:00Z</dcterms:modified>
</cp:coreProperties>
</file>